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FCA" w:rsidRDefault="00065FCA">
      <w:r>
        <w:rPr>
          <w:noProof/>
          <w:lang w:eastAsia="es-MX"/>
        </w:rPr>
        <w:drawing>
          <wp:inline distT="0" distB="0" distL="0" distR="0" wp14:anchorId="596D4E0A" wp14:editId="5157AF52">
            <wp:extent cx="7961106" cy="3853543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78690" cy="386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FCA" w:rsidRDefault="00065FCA"/>
    <w:p w:rsidR="00065FCA" w:rsidRDefault="00065FCA"/>
    <w:p w:rsidR="00065FCA" w:rsidRDefault="00065FCA"/>
    <w:p w:rsidR="00065FCA" w:rsidRDefault="00065FCA"/>
    <w:p w:rsidR="00E71894" w:rsidRDefault="00A823CD">
      <w:r>
        <w:rPr>
          <w:noProof/>
          <w:lang w:eastAsia="es-MX"/>
        </w:rPr>
        <w:lastRenderedPageBreak/>
        <w:drawing>
          <wp:inline distT="0" distB="0" distL="0" distR="0" wp14:anchorId="2BEDC6E4" wp14:editId="5BF3D418">
            <wp:extent cx="5612130" cy="358330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FCA" w:rsidRDefault="00065FCA">
      <w:pPr>
        <w:rPr>
          <w:rFonts w:ascii="Arial" w:hAnsi="Arial" w:cs="Arial"/>
          <w:color w:val="22262E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22262E"/>
          <w:sz w:val="18"/>
          <w:szCs w:val="18"/>
          <w:shd w:val="clear" w:color="auto" w:fill="FFFFFF"/>
        </w:rPr>
        <w:t>FRANCISCO DE QUEVEDO 124, COL. ARCOS VALLARTA, GUADALAJARA JALISCO ENTRE MANUEL LÓPEZ COTILLA Y AV. DE LA PAZ</w:t>
      </w:r>
    </w:p>
    <w:p w:rsidR="00065FCA" w:rsidRDefault="00B21198">
      <w:pPr>
        <w:rPr>
          <w:rFonts w:ascii="Arial" w:hAnsi="Arial" w:cs="Arial"/>
          <w:color w:val="22262E"/>
          <w:sz w:val="24"/>
          <w:szCs w:val="24"/>
          <w:shd w:val="clear" w:color="auto" w:fill="FFFFFF"/>
        </w:rPr>
      </w:pPr>
      <w:r w:rsidRPr="00B21198">
        <w:rPr>
          <w:rFonts w:ascii="Arial" w:hAnsi="Arial" w:cs="Arial"/>
          <w:color w:val="22262E"/>
          <w:sz w:val="24"/>
          <w:szCs w:val="24"/>
          <w:shd w:val="clear" w:color="auto" w:fill="FFFFFF"/>
        </w:rPr>
        <w:t xml:space="preserve">Responsable del proyecto y contacto </w:t>
      </w:r>
      <w:r>
        <w:rPr>
          <w:rFonts w:ascii="Arial" w:hAnsi="Arial" w:cs="Arial"/>
          <w:color w:val="22262E"/>
          <w:sz w:val="24"/>
          <w:szCs w:val="24"/>
          <w:shd w:val="clear" w:color="auto" w:fill="FFFFFF"/>
        </w:rPr>
        <w:t>directo</w:t>
      </w:r>
    </w:p>
    <w:p w:rsidR="00B21198" w:rsidRDefault="00B21198">
      <w:pPr>
        <w:rPr>
          <w:rFonts w:ascii="Arial" w:hAnsi="Arial" w:cs="Arial"/>
          <w:color w:val="22262E"/>
          <w:sz w:val="24"/>
          <w:szCs w:val="24"/>
          <w:shd w:val="clear" w:color="auto" w:fill="FFFFFF"/>
        </w:rPr>
      </w:pPr>
    </w:p>
    <w:p w:rsidR="00B21198" w:rsidRDefault="00B21198">
      <w:pPr>
        <w:rPr>
          <w:rFonts w:ascii="Arial" w:hAnsi="Arial" w:cs="Arial"/>
          <w:color w:val="22262E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62E"/>
          <w:sz w:val="24"/>
          <w:szCs w:val="24"/>
          <w:shd w:val="clear" w:color="auto" w:fill="FFFFFF"/>
        </w:rPr>
        <w:t>Arq. Abel García de Alba</w:t>
      </w:r>
    </w:p>
    <w:p w:rsidR="00B21198" w:rsidRDefault="00B21198">
      <w:pPr>
        <w:rPr>
          <w:rFonts w:ascii="Arial" w:hAnsi="Arial" w:cs="Arial"/>
          <w:color w:val="22262E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62E"/>
          <w:sz w:val="24"/>
          <w:szCs w:val="24"/>
          <w:shd w:val="clear" w:color="auto" w:fill="FFFFFF"/>
        </w:rPr>
        <w:t>Cel. 33 31 56 61 82</w:t>
      </w:r>
    </w:p>
    <w:p w:rsidR="00E66C3F" w:rsidRDefault="00E66C3F">
      <w:pPr>
        <w:rPr>
          <w:rFonts w:ascii="Arial" w:hAnsi="Arial" w:cs="Arial"/>
          <w:color w:val="22262E"/>
          <w:sz w:val="24"/>
          <w:szCs w:val="24"/>
          <w:shd w:val="clear" w:color="auto" w:fill="FFFFFF"/>
        </w:rPr>
      </w:pPr>
    </w:p>
    <w:p w:rsidR="00B21198" w:rsidRDefault="00B21198">
      <w:pPr>
        <w:rPr>
          <w:rFonts w:ascii="Arial" w:hAnsi="Arial" w:cs="Arial"/>
          <w:color w:val="22262E"/>
          <w:sz w:val="24"/>
          <w:szCs w:val="24"/>
          <w:shd w:val="clear" w:color="auto" w:fill="FFFFFF"/>
        </w:rPr>
      </w:pPr>
    </w:p>
    <w:p w:rsidR="00B21198" w:rsidRDefault="00DA5C4E">
      <w:pPr>
        <w:rPr>
          <w:sz w:val="24"/>
          <w:szCs w:val="24"/>
        </w:rPr>
      </w:pPr>
      <w:r w:rsidRPr="00DA5C4E">
        <w:rPr>
          <w:noProof/>
          <w:lang w:eastAsia="es-MX"/>
        </w:rPr>
        <w:drawing>
          <wp:inline distT="0" distB="0" distL="0" distR="0" wp14:anchorId="341C908F" wp14:editId="46E290BF">
            <wp:extent cx="8279605" cy="43434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535" cy="435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3F" w:rsidRDefault="00E66C3F">
      <w:pPr>
        <w:rPr>
          <w:sz w:val="24"/>
          <w:szCs w:val="24"/>
        </w:rPr>
      </w:pPr>
    </w:p>
    <w:p w:rsidR="00E66C3F" w:rsidRDefault="00E66C3F">
      <w:pPr>
        <w:rPr>
          <w:sz w:val="24"/>
          <w:szCs w:val="24"/>
        </w:rPr>
      </w:pPr>
    </w:p>
    <w:p w:rsidR="00E66C3F" w:rsidRDefault="00E66C3F" w:rsidP="00E66C3F">
      <w:pPr>
        <w:rPr>
          <w:rFonts w:ascii="Arial" w:hAnsi="Arial" w:cs="Arial"/>
          <w:color w:val="22262E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62E"/>
          <w:sz w:val="24"/>
          <w:szCs w:val="24"/>
          <w:shd w:val="clear" w:color="auto" w:fill="FFFFFF"/>
        </w:rPr>
        <w:lastRenderedPageBreak/>
        <w:t>Hay dos modificaciones en bastones, botoneras y torreta de 4 rampas dos largos y dos cortos para las rampas donde el bastón queda frente a la columna del estacionamiento.</w:t>
      </w:r>
    </w:p>
    <w:p w:rsidR="00E66C3F" w:rsidRDefault="00E66C3F" w:rsidP="00E66C3F">
      <w:pPr>
        <w:rPr>
          <w:rFonts w:ascii="Arial" w:hAnsi="Arial" w:cs="Arial"/>
          <w:color w:val="22262E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62E"/>
          <w:sz w:val="24"/>
          <w:szCs w:val="24"/>
          <w:shd w:val="clear" w:color="auto" w:fill="FFFFFF"/>
        </w:rPr>
        <w:t>Los planos de las modificaciones están en sistema</w:t>
      </w:r>
    </w:p>
    <w:p w:rsidR="00E66C3F" w:rsidRDefault="00E66C3F" w:rsidP="00E66C3F">
      <w:pPr>
        <w:rPr>
          <w:rFonts w:ascii="Arial" w:hAnsi="Arial" w:cs="Arial"/>
          <w:color w:val="22262E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62E"/>
          <w:sz w:val="24"/>
          <w:szCs w:val="24"/>
          <w:shd w:val="clear" w:color="auto" w:fill="FFFFFF"/>
        </w:rPr>
        <w:t>La alimentación por parte del cliente será desde el piso con salidas entre las columnas de las rampas</w:t>
      </w:r>
      <w:bookmarkStart w:id="0" w:name="_GoBack"/>
      <w:bookmarkEnd w:id="0"/>
    </w:p>
    <w:p w:rsidR="00E66C3F" w:rsidRPr="00B21198" w:rsidRDefault="00E66C3F">
      <w:pPr>
        <w:rPr>
          <w:sz w:val="24"/>
          <w:szCs w:val="24"/>
        </w:rPr>
      </w:pPr>
    </w:p>
    <w:sectPr w:rsidR="00E66C3F" w:rsidRPr="00B21198" w:rsidSect="00B43E5F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3CD"/>
    <w:rsid w:val="00065FCA"/>
    <w:rsid w:val="007F6722"/>
    <w:rsid w:val="00921D91"/>
    <w:rsid w:val="00A823CD"/>
    <w:rsid w:val="00B21198"/>
    <w:rsid w:val="00B43E5F"/>
    <w:rsid w:val="00D67BA8"/>
    <w:rsid w:val="00DA5C4E"/>
    <w:rsid w:val="00E66C3F"/>
    <w:rsid w:val="00E71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2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2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4</Pages>
  <Words>82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2019-10-25T14:02:00Z</dcterms:created>
  <dcterms:modified xsi:type="dcterms:W3CDTF">2019-10-28T14:59:00Z</dcterms:modified>
</cp:coreProperties>
</file>